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62A" w:rsidRPr="00267A75" w:rsidRDefault="003C162A" w:rsidP="00267A75">
      <w:pPr>
        <w:spacing w:after="0" w:line="480" w:lineRule="auto"/>
        <w:jc w:val="center"/>
        <w:rPr>
          <w:rFonts w:ascii="Arial" w:hAnsi="Arial" w:cs="Arial"/>
          <w:b/>
          <w:sz w:val="28"/>
          <w:szCs w:val="28"/>
        </w:rPr>
      </w:pPr>
      <w:r w:rsidRPr="00267A75">
        <w:rPr>
          <w:rFonts w:ascii="Arial" w:hAnsi="Arial" w:cs="Arial"/>
          <w:b/>
          <w:sz w:val="28"/>
          <w:szCs w:val="28"/>
        </w:rPr>
        <w:t>Group Research Presentation Rubric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3C162A" w:rsidRPr="00C77DF4" w:rsidTr="007143F9">
        <w:tc>
          <w:tcPr>
            <w:tcW w:w="2394" w:type="dxa"/>
            <w:shd w:val="clear" w:color="auto" w:fill="auto"/>
          </w:tcPr>
          <w:p w:rsidR="003C162A" w:rsidRPr="00267A75" w:rsidRDefault="003C162A" w:rsidP="007143F9">
            <w:pPr>
              <w:spacing w:after="0" w:line="48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67A7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Criteria </w:t>
            </w:r>
          </w:p>
        </w:tc>
        <w:tc>
          <w:tcPr>
            <w:tcW w:w="2394" w:type="dxa"/>
            <w:shd w:val="clear" w:color="auto" w:fill="auto"/>
          </w:tcPr>
          <w:p w:rsidR="003C162A" w:rsidRPr="00267A75" w:rsidRDefault="003C162A" w:rsidP="007143F9">
            <w:pPr>
              <w:spacing w:after="0" w:line="48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67A75">
              <w:rPr>
                <w:rFonts w:ascii="Arial" w:eastAsia="Times New Roman" w:hAnsi="Arial" w:cs="Arial"/>
                <w:b/>
                <w:sz w:val="24"/>
                <w:szCs w:val="24"/>
              </w:rPr>
              <w:t>Proficient</w:t>
            </w:r>
          </w:p>
        </w:tc>
        <w:tc>
          <w:tcPr>
            <w:tcW w:w="2394" w:type="dxa"/>
            <w:shd w:val="clear" w:color="auto" w:fill="auto"/>
          </w:tcPr>
          <w:p w:rsidR="003C162A" w:rsidRPr="00267A75" w:rsidRDefault="003C162A" w:rsidP="007143F9">
            <w:pPr>
              <w:spacing w:after="0" w:line="48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67A75">
              <w:rPr>
                <w:rFonts w:ascii="Arial" w:eastAsia="Times New Roman" w:hAnsi="Arial" w:cs="Arial"/>
                <w:b/>
                <w:sz w:val="24"/>
                <w:szCs w:val="24"/>
              </w:rPr>
              <w:t>Acceptable</w:t>
            </w:r>
          </w:p>
        </w:tc>
        <w:tc>
          <w:tcPr>
            <w:tcW w:w="2394" w:type="dxa"/>
            <w:shd w:val="clear" w:color="auto" w:fill="auto"/>
          </w:tcPr>
          <w:p w:rsidR="003C162A" w:rsidRPr="00267A75" w:rsidRDefault="003C162A" w:rsidP="007143F9">
            <w:pPr>
              <w:spacing w:after="0" w:line="48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67A7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Needs Work </w:t>
            </w:r>
          </w:p>
        </w:tc>
      </w:tr>
      <w:tr w:rsidR="003C162A" w:rsidRPr="00C77DF4" w:rsidTr="007143F9">
        <w:tc>
          <w:tcPr>
            <w:tcW w:w="2394" w:type="dxa"/>
            <w:shd w:val="clear" w:color="auto" w:fill="auto"/>
          </w:tcPr>
          <w:p w:rsidR="003C162A" w:rsidRPr="00C77DF4" w:rsidRDefault="003C162A" w:rsidP="007143F9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77DF4">
              <w:rPr>
                <w:rFonts w:ascii="Arial" w:eastAsia="Times New Roman" w:hAnsi="Arial" w:cs="Arial"/>
                <w:sz w:val="24"/>
                <w:szCs w:val="24"/>
              </w:rPr>
              <w:t xml:space="preserve">Content </w:t>
            </w:r>
          </w:p>
        </w:tc>
        <w:tc>
          <w:tcPr>
            <w:tcW w:w="2394" w:type="dxa"/>
            <w:shd w:val="clear" w:color="auto" w:fill="auto"/>
          </w:tcPr>
          <w:p w:rsidR="003C162A" w:rsidRPr="00C77DF4" w:rsidRDefault="003C162A" w:rsidP="007143F9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77DF4">
              <w:rPr>
                <w:rFonts w:ascii="Arial" w:eastAsia="Times New Roman" w:hAnsi="Arial" w:cs="Arial"/>
                <w:sz w:val="24"/>
                <w:szCs w:val="24"/>
              </w:rPr>
              <w:t xml:space="preserve">The presentation includes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many </w:t>
            </w:r>
            <w:r w:rsidRPr="00C77DF4">
              <w:rPr>
                <w:rFonts w:ascii="Arial" w:eastAsia="Times New Roman" w:hAnsi="Arial" w:cs="Arial"/>
                <w:sz w:val="24"/>
                <w:szCs w:val="24"/>
              </w:rPr>
              <w:t>important facts and details.</w:t>
            </w:r>
          </w:p>
        </w:tc>
        <w:tc>
          <w:tcPr>
            <w:tcW w:w="2394" w:type="dxa"/>
            <w:shd w:val="clear" w:color="auto" w:fill="auto"/>
          </w:tcPr>
          <w:p w:rsidR="003C162A" w:rsidRPr="00C77DF4" w:rsidRDefault="003C162A" w:rsidP="007143F9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The presentation includes some </w:t>
            </w:r>
            <w:r w:rsidRPr="00C77DF4">
              <w:rPr>
                <w:rFonts w:ascii="Arial" w:eastAsia="Times New Roman" w:hAnsi="Arial" w:cs="Arial"/>
                <w:sz w:val="24"/>
                <w:szCs w:val="24"/>
              </w:rPr>
              <w:t xml:space="preserve">important facts and details. </w:t>
            </w:r>
          </w:p>
        </w:tc>
        <w:tc>
          <w:tcPr>
            <w:tcW w:w="2394" w:type="dxa"/>
            <w:shd w:val="clear" w:color="auto" w:fill="auto"/>
          </w:tcPr>
          <w:p w:rsidR="003C162A" w:rsidRPr="00C77DF4" w:rsidRDefault="003C162A" w:rsidP="007143F9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77DF4">
              <w:rPr>
                <w:rFonts w:ascii="Arial" w:eastAsia="Times New Roman" w:hAnsi="Arial" w:cs="Arial"/>
                <w:sz w:val="24"/>
                <w:szCs w:val="24"/>
              </w:rPr>
              <w:t xml:space="preserve">The presentation includes   information that is not relevant or not important. </w:t>
            </w:r>
          </w:p>
        </w:tc>
      </w:tr>
      <w:tr w:rsidR="003C162A" w:rsidRPr="00C77DF4" w:rsidTr="007143F9">
        <w:tc>
          <w:tcPr>
            <w:tcW w:w="2394" w:type="dxa"/>
            <w:shd w:val="clear" w:color="auto" w:fill="auto"/>
          </w:tcPr>
          <w:p w:rsidR="003C162A" w:rsidRPr="00C77DF4" w:rsidRDefault="003C162A" w:rsidP="007143F9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77DF4">
              <w:rPr>
                <w:rFonts w:ascii="Arial" w:eastAsia="Times New Roman" w:hAnsi="Arial" w:cs="Arial"/>
                <w:sz w:val="24"/>
                <w:szCs w:val="24"/>
              </w:rPr>
              <w:t xml:space="preserve">Organization </w:t>
            </w:r>
          </w:p>
        </w:tc>
        <w:tc>
          <w:tcPr>
            <w:tcW w:w="2394" w:type="dxa"/>
            <w:shd w:val="clear" w:color="auto" w:fill="auto"/>
          </w:tcPr>
          <w:p w:rsidR="003C162A" w:rsidRPr="00C77DF4" w:rsidRDefault="003C162A" w:rsidP="007143F9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77DF4">
              <w:rPr>
                <w:rFonts w:ascii="Arial" w:eastAsia="Times New Roman" w:hAnsi="Arial" w:cs="Arial"/>
                <w:sz w:val="24"/>
                <w:szCs w:val="24"/>
              </w:rPr>
              <w:t>Information is presented in a clear, well-structured, easy-to-follow way.</w:t>
            </w:r>
          </w:p>
        </w:tc>
        <w:tc>
          <w:tcPr>
            <w:tcW w:w="2394" w:type="dxa"/>
            <w:shd w:val="clear" w:color="auto" w:fill="auto"/>
          </w:tcPr>
          <w:p w:rsidR="003C162A" w:rsidRPr="00C77DF4" w:rsidRDefault="003C162A" w:rsidP="007143F9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77DF4">
              <w:rPr>
                <w:rFonts w:ascii="Arial" w:eastAsia="Times New Roman" w:hAnsi="Arial" w:cs="Arial"/>
                <w:sz w:val="24"/>
                <w:szCs w:val="24"/>
              </w:rPr>
              <w:t>Information is presented in an organized way.</w:t>
            </w:r>
          </w:p>
        </w:tc>
        <w:tc>
          <w:tcPr>
            <w:tcW w:w="2394" w:type="dxa"/>
            <w:shd w:val="clear" w:color="auto" w:fill="auto"/>
          </w:tcPr>
          <w:p w:rsidR="003C162A" w:rsidRPr="00C77DF4" w:rsidRDefault="003C162A" w:rsidP="007143F9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77DF4">
              <w:rPr>
                <w:rFonts w:ascii="Arial" w:eastAsia="Times New Roman" w:hAnsi="Arial" w:cs="Arial"/>
                <w:sz w:val="24"/>
                <w:szCs w:val="24"/>
              </w:rPr>
              <w:t>Information lacks clear organization.</w:t>
            </w:r>
          </w:p>
        </w:tc>
      </w:tr>
      <w:tr w:rsidR="003C162A" w:rsidRPr="007669FA" w:rsidTr="007143F9">
        <w:tc>
          <w:tcPr>
            <w:tcW w:w="2394" w:type="dxa"/>
            <w:shd w:val="clear" w:color="auto" w:fill="auto"/>
          </w:tcPr>
          <w:p w:rsidR="003C162A" w:rsidRPr="005F5EB1" w:rsidRDefault="003C162A" w:rsidP="007143F9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5EB1">
              <w:rPr>
                <w:rFonts w:ascii="Arial" w:eastAsia="Times New Roman" w:hAnsi="Arial" w:cs="Arial"/>
                <w:sz w:val="24"/>
                <w:szCs w:val="24"/>
              </w:rPr>
              <w:t xml:space="preserve">Group Participation </w:t>
            </w:r>
          </w:p>
        </w:tc>
        <w:tc>
          <w:tcPr>
            <w:tcW w:w="2394" w:type="dxa"/>
            <w:shd w:val="clear" w:color="auto" w:fill="auto"/>
          </w:tcPr>
          <w:p w:rsidR="003C162A" w:rsidRPr="005F5EB1" w:rsidRDefault="003C162A" w:rsidP="007143F9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5E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All group members contribute equally. </w:t>
            </w:r>
          </w:p>
        </w:tc>
        <w:tc>
          <w:tcPr>
            <w:tcW w:w="2394" w:type="dxa"/>
            <w:shd w:val="clear" w:color="auto" w:fill="auto"/>
          </w:tcPr>
          <w:p w:rsidR="003C162A" w:rsidRPr="005F5EB1" w:rsidRDefault="003C162A" w:rsidP="007143F9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5E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All group members contribute, but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some more than others</w:t>
            </w:r>
            <w:r w:rsidR="00267A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94" w:type="dxa"/>
            <w:shd w:val="clear" w:color="auto" w:fill="auto"/>
          </w:tcPr>
          <w:p w:rsidR="003C162A" w:rsidRPr="005F5EB1" w:rsidRDefault="003C162A" w:rsidP="007143F9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5EB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Some group members contribute, others do not.</w:t>
            </w:r>
          </w:p>
        </w:tc>
      </w:tr>
      <w:tr w:rsidR="003C162A" w:rsidRPr="00C77DF4" w:rsidTr="007143F9">
        <w:tc>
          <w:tcPr>
            <w:tcW w:w="2394" w:type="dxa"/>
            <w:shd w:val="clear" w:color="auto" w:fill="auto"/>
          </w:tcPr>
          <w:p w:rsidR="003C162A" w:rsidRPr="00C77DF4" w:rsidRDefault="003C162A" w:rsidP="007143F9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77DF4">
              <w:rPr>
                <w:rFonts w:ascii="Arial" w:eastAsia="Times New Roman" w:hAnsi="Arial" w:cs="Arial"/>
                <w:sz w:val="24"/>
                <w:szCs w:val="24"/>
              </w:rPr>
              <w:t xml:space="preserve">Clarity of Speech </w:t>
            </w:r>
          </w:p>
        </w:tc>
        <w:tc>
          <w:tcPr>
            <w:tcW w:w="2394" w:type="dxa"/>
            <w:shd w:val="clear" w:color="auto" w:fill="auto"/>
          </w:tcPr>
          <w:p w:rsidR="003C162A" w:rsidRPr="00C77DF4" w:rsidRDefault="003C162A" w:rsidP="007143F9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77DF4">
              <w:rPr>
                <w:rFonts w:ascii="Arial" w:eastAsia="Times New Roman" w:hAnsi="Arial" w:cs="Arial"/>
                <w:sz w:val="24"/>
                <w:szCs w:val="24"/>
              </w:rPr>
              <w:t>All group members speak clearly.</w:t>
            </w:r>
          </w:p>
          <w:p w:rsidR="003C162A" w:rsidRPr="00C77DF4" w:rsidRDefault="003C162A" w:rsidP="007143F9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77DF4">
              <w:rPr>
                <w:rFonts w:ascii="Arial" w:eastAsia="Times New Roman" w:hAnsi="Arial" w:cs="Arial"/>
                <w:sz w:val="24"/>
                <w:szCs w:val="24"/>
              </w:rPr>
              <w:t>Everyone is easy to understand.</w:t>
            </w:r>
          </w:p>
        </w:tc>
        <w:tc>
          <w:tcPr>
            <w:tcW w:w="2394" w:type="dxa"/>
            <w:shd w:val="clear" w:color="auto" w:fill="auto"/>
          </w:tcPr>
          <w:p w:rsidR="003C162A" w:rsidRPr="00C77DF4" w:rsidRDefault="003C162A" w:rsidP="007143F9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77DF4">
              <w:rPr>
                <w:rFonts w:ascii="Arial" w:eastAsia="Times New Roman" w:hAnsi="Arial" w:cs="Arial"/>
                <w:sz w:val="24"/>
                <w:szCs w:val="24"/>
              </w:rPr>
              <w:t>Most group members speak clearly.</w:t>
            </w:r>
          </w:p>
          <w:p w:rsidR="003C162A" w:rsidRPr="00C77DF4" w:rsidRDefault="003C162A" w:rsidP="007143F9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77DF4">
              <w:rPr>
                <w:rFonts w:ascii="Arial" w:eastAsia="Times New Roman" w:hAnsi="Arial" w:cs="Arial"/>
                <w:sz w:val="24"/>
                <w:szCs w:val="24"/>
              </w:rPr>
              <w:t>Not everyone is easy to understand.</w:t>
            </w:r>
          </w:p>
          <w:p w:rsidR="003C162A" w:rsidRPr="00C77DF4" w:rsidRDefault="003C162A" w:rsidP="007143F9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</w:tcPr>
          <w:p w:rsidR="003C162A" w:rsidRPr="00C77DF4" w:rsidRDefault="003C162A" w:rsidP="007143F9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77DF4">
              <w:rPr>
                <w:rFonts w:ascii="Arial" w:eastAsia="Times New Roman" w:hAnsi="Arial" w:cs="Arial"/>
                <w:sz w:val="24"/>
                <w:szCs w:val="24"/>
              </w:rPr>
              <w:t>Some group members speak clearly.</w:t>
            </w:r>
          </w:p>
          <w:p w:rsidR="003C162A" w:rsidRPr="00C77DF4" w:rsidRDefault="003C162A" w:rsidP="007143F9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77DF4">
              <w:rPr>
                <w:rFonts w:ascii="Arial" w:eastAsia="Times New Roman" w:hAnsi="Arial" w:cs="Arial"/>
                <w:sz w:val="24"/>
                <w:szCs w:val="24"/>
              </w:rPr>
              <w:t xml:space="preserve">Some members are difficult to understand. </w:t>
            </w:r>
          </w:p>
        </w:tc>
      </w:tr>
      <w:tr w:rsidR="003C162A" w:rsidRPr="00C77DF4" w:rsidTr="007143F9">
        <w:tc>
          <w:tcPr>
            <w:tcW w:w="2394" w:type="dxa"/>
            <w:shd w:val="clear" w:color="auto" w:fill="auto"/>
          </w:tcPr>
          <w:p w:rsidR="003C162A" w:rsidRPr="00E82C0B" w:rsidRDefault="003C162A" w:rsidP="007143F9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82C0B">
              <w:rPr>
                <w:rFonts w:ascii="Arial" w:eastAsia="Times New Roman" w:hAnsi="Arial" w:cs="Arial"/>
                <w:sz w:val="24"/>
                <w:szCs w:val="24"/>
              </w:rPr>
              <w:t xml:space="preserve">Use of Visual Aids </w:t>
            </w:r>
          </w:p>
        </w:tc>
        <w:tc>
          <w:tcPr>
            <w:tcW w:w="2394" w:type="dxa"/>
            <w:shd w:val="clear" w:color="auto" w:fill="auto"/>
          </w:tcPr>
          <w:p w:rsidR="003C162A" w:rsidRPr="00E82C0B" w:rsidRDefault="003C162A" w:rsidP="007143F9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The group keeps referring to the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vis</w:t>
            </w:r>
            <w:r w:rsidR="00267A75">
              <w:rPr>
                <w:rFonts w:ascii="Arial" w:eastAsia="Times New Roman" w:hAnsi="Arial" w:cs="Arial"/>
                <w:sz w:val="24"/>
                <w:szCs w:val="24"/>
              </w:rPr>
              <w:t>ual throughout the presentation.</w:t>
            </w:r>
          </w:p>
          <w:p w:rsidR="003C162A" w:rsidRPr="00E82C0B" w:rsidRDefault="003C162A" w:rsidP="007143F9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94" w:type="dxa"/>
            <w:shd w:val="clear" w:color="auto" w:fill="auto"/>
          </w:tcPr>
          <w:p w:rsidR="003C162A" w:rsidRPr="00E82C0B" w:rsidRDefault="003C162A" w:rsidP="007143F9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The group uses </w:t>
            </w:r>
            <w:r w:rsidRPr="00E82C0B">
              <w:rPr>
                <w:rFonts w:ascii="Arial" w:eastAsia="Times New Roman" w:hAnsi="Arial" w:cs="Arial"/>
                <w:sz w:val="24"/>
                <w:szCs w:val="24"/>
              </w:rPr>
              <w:t xml:space="preserve">a visual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that supports</w:t>
            </w:r>
            <w:r w:rsidR="00267A7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267A7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the presentation.</w:t>
            </w:r>
          </w:p>
        </w:tc>
        <w:tc>
          <w:tcPr>
            <w:tcW w:w="2394" w:type="dxa"/>
            <w:shd w:val="clear" w:color="auto" w:fill="auto"/>
          </w:tcPr>
          <w:p w:rsidR="003C162A" w:rsidRPr="00C77DF4" w:rsidRDefault="003C162A" w:rsidP="007143F9">
            <w:pPr>
              <w:spacing w:after="0" w:line="48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The group does not connect a </w:t>
            </w:r>
            <w:r w:rsidRPr="00E82C0B">
              <w:rPr>
                <w:rFonts w:ascii="Arial" w:eastAsia="Times New Roman" w:hAnsi="Arial" w:cs="Arial"/>
                <w:sz w:val="24"/>
                <w:szCs w:val="24"/>
              </w:rPr>
              <w:t xml:space="preserve">visual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to </w:t>
            </w:r>
            <w:r w:rsidRPr="00E82C0B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the presentation</w:t>
            </w:r>
            <w:r w:rsidR="00267A75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3C162A" w:rsidRDefault="003C162A" w:rsidP="003C162A">
      <w:pPr>
        <w:spacing w:line="480" w:lineRule="auto"/>
        <w:rPr>
          <w:rFonts w:ascii="Arial" w:eastAsia="Calibri" w:hAnsi="Arial" w:cs="Arial"/>
          <w:i/>
          <w:sz w:val="24"/>
          <w:szCs w:val="24"/>
        </w:rPr>
      </w:pPr>
    </w:p>
    <w:p w:rsidR="00007BFD" w:rsidRPr="003C162A" w:rsidRDefault="00007BFD" w:rsidP="003C162A"/>
    <w:sectPr w:rsidR="00007BFD" w:rsidRPr="003C162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A75" w:rsidRDefault="00267A75" w:rsidP="00267A75">
      <w:pPr>
        <w:spacing w:after="0" w:line="240" w:lineRule="auto"/>
      </w:pPr>
      <w:r>
        <w:separator/>
      </w:r>
    </w:p>
  </w:endnote>
  <w:endnote w:type="continuationSeparator" w:id="0">
    <w:p w:rsidR="00267A75" w:rsidRDefault="00267A75" w:rsidP="00267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efa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A75" w:rsidRDefault="00267A75" w:rsidP="00267A75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© 2014 by Judith Dodge and Andrea </w:t>
    </w:r>
    <w:proofErr w:type="spellStart"/>
    <w:r>
      <w:rPr>
        <w:rFonts w:ascii="Arial" w:hAnsi="Arial" w:cs="Arial"/>
        <w:sz w:val="18"/>
        <w:szCs w:val="18"/>
      </w:rPr>
      <w:t>Honigsfeld</w:t>
    </w:r>
    <w:proofErr w:type="spellEnd"/>
    <w:r>
      <w:rPr>
        <w:rFonts w:ascii="Arial" w:hAnsi="Arial" w:cs="Arial"/>
        <w:sz w:val="18"/>
        <w:szCs w:val="18"/>
      </w:rPr>
      <w:t xml:space="preserve"> from </w:t>
    </w:r>
    <w:r>
      <w:rPr>
        <w:rFonts w:ascii="Arial" w:hAnsi="Arial" w:cs="Arial"/>
        <w:i/>
        <w:sz w:val="18"/>
        <w:szCs w:val="18"/>
      </w:rPr>
      <w:t xml:space="preserve">Core Instructional Routines: Go-To Structures for Effective Literacy Teaching, K–5. </w:t>
    </w:r>
    <w:r>
      <w:rPr>
        <w:rFonts w:ascii="Arial" w:hAnsi="Arial" w:cs="Arial"/>
        <w:sz w:val="18"/>
        <w:szCs w:val="18"/>
      </w:rPr>
      <w:t>Portsmouth, NH: Heinemann.</w:t>
    </w:r>
  </w:p>
  <w:p w:rsidR="00267A75" w:rsidRDefault="00267A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A75" w:rsidRDefault="00267A75" w:rsidP="00267A75">
      <w:pPr>
        <w:spacing w:after="0" w:line="240" w:lineRule="auto"/>
      </w:pPr>
      <w:r>
        <w:separator/>
      </w:r>
    </w:p>
  </w:footnote>
  <w:footnote w:type="continuationSeparator" w:id="0">
    <w:p w:rsidR="00267A75" w:rsidRDefault="00267A75" w:rsidP="00267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C25DA"/>
    <w:multiLevelType w:val="hybridMultilevel"/>
    <w:tmpl w:val="1638AB38"/>
    <w:lvl w:ilvl="0" w:tplc="5894A05A">
      <w:start w:val="1"/>
      <w:numFmt w:val="bullet"/>
      <w:lvlText w:val="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1DAC0106"/>
    <w:multiLevelType w:val="hybridMultilevel"/>
    <w:tmpl w:val="C6A2D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Kef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Kef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Kef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62B4A"/>
    <w:multiLevelType w:val="hybridMultilevel"/>
    <w:tmpl w:val="DFBE380C"/>
    <w:lvl w:ilvl="0" w:tplc="5894A05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417BE9"/>
    <w:multiLevelType w:val="hybridMultilevel"/>
    <w:tmpl w:val="BFA48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Kef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Kef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Kef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1A3"/>
    <w:rsid w:val="00007BFD"/>
    <w:rsid w:val="0003450C"/>
    <w:rsid w:val="00175306"/>
    <w:rsid w:val="001D3BD8"/>
    <w:rsid w:val="00216B41"/>
    <w:rsid w:val="00267A75"/>
    <w:rsid w:val="003974FA"/>
    <w:rsid w:val="003C162A"/>
    <w:rsid w:val="00400E7C"/>
    <w:rsid w:val="00455B39"/>
    <w:rsid w:val="004854B7"/>
    <w:rsid w:val="005A7CD6"/>
    <w:rsid w:val="007C327D"/>
    <w:rsid w:val="008A06D1"/>
    <w:rsid w:val="00905818"/>
    <w:rsid w:val="00970F29"/>
    <w:rsid w:val="009C5469"/>
    <w:rsid w:val="00AC3969"/>
    <w:rsid w:val="00C771A3"/>
    <w:rsid w:val="00D504A3"/>
    <w:rsid w:val="00D8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6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7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A75"/>
  </w:style>
  <w:style w:type="paragraph" w:styleId="Footer">
    <w:name w:val="footer"/>
    <w:basedOn w:val="Normal"/>
    <w:link w:val="FooterChar"/>
    <w:uiPriority w:val="99"/>
    <w:unhideWhenUsed/>
    <w:rsid w:val="00267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A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6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7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A75"/>
  </w:style>
  <w:style w:type="paragraph" w:styleId="Footer">
    <w:name w:val="footer"/>
    <w:basedOn w:val="Normal"/>
    <w:link w:val="FooterChar"/>
    <w:uiPriority w:val="99"/>
    <w:unhideWhenUsed/>
    <w:rsid w:val="00267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2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Molloy College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Goff, Hilary</cp:lastModifiedBy>
  <cp:revision>3</cp:revision>
  <dcterms:created xsi:type="dcterms:W3CDTF">2014-04-23T17:39:00Z</dcterms:created>
  <dcterms:modified xsi:type="dcterms:W3CDTF">2014-05-13T15:42:00Z</dcterms:modified>
</cp:coreProperties>
</file>